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F679" w14:textId="77777777" w:rsidR="00573F26" w:rsidRPr="00A33294" w:rsidRDefault="00F248CD" w:rsidP="00573F26">
      <w:pPr>
        <w:pStyle w:val="Title"/>
        <w:rPr>
          <w:rFonts w:ascii="Trebuchet MS" w:hAnsi="Trebuchet MS"/>
          <w:color w:val="F377E1"/>
        </w:rPr>
      </w:pPr>
      <w:r>
        <w:rPr>
          <w:rFonts w:ascii="Trebuchet MS" w:hAnsi="Trebuchet MS"/>
          <w:color w:val="F377E1"/>
        </w:rPr>
        <w:t>Christina McGrath Fair, LMH</w:t>
      </w:r>
      <w:r w:rsidR="00573F26" w:rsidRPr="00A33294">
        <w:rPr>
          <w:rFonts w:ascii="Trebuchet MS" w:hAnsi="Trebuchet MS"/>
          <w:color w:val="F377E1"/>
        </w:rPr>
        <w:t>C</w:t>
      </w:r>
    </w:p>
    <w:p w14:paraId="3AFD34A2" w14:textId="77777777" w:rsidR="00573F26" w:rsidRPr="00A33294" w:rsidRDefault="00A33294" w:rsidP="00573F26">
      <w:pPr>
        <w:pStyle w:val="Heading1"/>
        <w:rPr>
          <w:rFonts w:ascii="Trebuchet MS" w:hAnsi="Trebuchet MS"/>
          <w:color w:val="8EAADB" w:themeColor="accent5" w:themeTint="99"/>
        </w:rPr>
      </w:pPr>
      <w:r w:rsidRPr="00A33294">
        <w:rPr>
          <w:rFonts w:ascii="Trebuchet MS" w:hAnsi="Trebuchet MS"/>
          <w:color w:val="F377E1"/>
        </w:rPr>
        <w:t>Philosophy of Teaching</w:t>
      </w:r>
    </w:p>
    <w:p w14:paraId="1ED8F8EE" w14:textId="77777777" w:rsidR="00573F26" w:rsidRPr="00A33294" w:rsidRDefault="00573F26" w:rsidP="00573F26">
      <w:pPr>
        <w:spacing w:line="480" w:lineRule="auto"/>
        <w:rPr>
          <w:rFonts w:ascii="Trebuchet MS" w:hAnsi="Trebuchet MS"/>
        </w:rPr>
      </w:pPr>
    </w:p>
    <w:p w14:paraId="04D28048" w14:textId="77777777" w:rsidR="005862F5" w:rsidRDefault="00620E0B" w:rsidP="005862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="00A33294">
        <w:rPr>
          <w:rFonts w:ascii="Trebuchet MS" w:hAnsi="Trebuchet MS"/>
          <w:sz w:val="24"/>
          <w:szCs w:val="24"/>
        </w:rPr>
        <w:t>he word “p</w:t>
      </w:r>
      <w:r w:rsidR="005862F5" w:rsidRPr="00A33294">
        <w:rPr>
          <w:rFonts w:ascii="Trebuchet MS" w:hAnsi="Trebuchet MS"/>
          <w:sz w:val="24"/>
          <w:szCs w:val="24"/>
        </w:rPr>
        <w:t>hilosophy</w:t>
      </w:r>
      <w:r w:rsidR="00A33294">
        <w:rPr>
          <w:rFonts w:ascii="Trebuchet MS" w:hAnsi="Trebuchet MS"/>
          <w:sz w:val="24"/>
          <w:szCs w:val="24"/>
        </w:rPr>
        <w:t>”</w:t>
      </w:r>
      <w:r w:rsidR="00AA3251">
        <w:rPr>
          <w:rFonts w:ascii="Trebuchet MS" w:hAnsi="Trebuchet MS"/>
          <w:sz w:val="24"/>
          <w:szCs w:val="24"/>
        </w:rPr>
        <w:t xml:space="preserve"> originates from the Greek word</w:t>
      </w:r>
      <w:r w:rsidR="005862F5" w:rsidRPr="00A33294">
        <w:rPr>
          <w:rFonts w:ascii="Trebuchet MS" w:hAnsi="Trebuchet MS"/>
          <w:sz w:val="24"/>
          <w:szCs w:val="24"/>
        </w:rPr>
        <w:t xml:space="preserve"> </w:t>
      </w:r>
      <w:r w:rsidR="00A33294">
        <w:rPr>
          <w:rFonts w:ascii="Trebuchet MS" w:hAnsi="Trebuchet MS"/>
          <w:sz w:val="24"/>
          <w:szCs w:val="24"/>
        </w:rPr>
        <w:t>“</w:t>
      </w:r>
      <w:r w:rsidR="005862F5" w:rsidRPr="00A33294">
        <w:rPr>
          <w:rFonts w:ascii="Trebuchet MS" w:hAnsi="Trebuchet MS"/>
          <w:sz w:val="24"/>
          <w:szCs w:val="24"/>
        </w:rPr>
        <w:t>philosophia</w:t>
      </w:r>
      <w:r w:rsidR="00A33294">
        <w:rPr>
          <w:rFonts w:ascii="Trebuchet MS" w:hAnsi="Trebuchet MS"/>
          <w:sz w:val="24"/>
          <w:szCs w:val="24"/>
        </w:rPr>
        <w:t>”</w:t>
      </w:r>
      <w:r w:rsidR="005862F5" w:rsidRPr="00A33294">
        <w:rPr>
          <w:rFonts w:ascii="Trebuchet MS" w:hAnsi="Trebuchet MS"/>
          <w:sz w:val="24"/>
          <w:szCs w:val="24"/>
        </w:rPr>
        <w:t xml:space="preserve">, which </w:t>
      </w:r>
      <w:r w:rsidR="00A33294">
        <w:rPr>
          <w:rFonts w:ascii="Trebuchet MS" w:hAnsi="Trebuchet MS"/>
          <w:sz w:val="24"/>
          <w:szCs w:val="24"/>
        </w:rPr>
        <w:t xml:space="preserve">when </w:t>
      </w:r>
      <w:r w:rsidR="005862F5" w:rsidRPr="00A33294">
        <w:rPr>
          <w:rFonts w:ascii="Trebuchet MS" w:hAnsi="Trebuchet MS"/>
          <w:sz w:val="24"/>
          <w:szCs w:val="24"/>
        </w:rPr>
        <w:t>literally translated, means a "love of wisdom”</w:t>
      </w:r>
      <w:r w:rsidR="00A33294">
        <w:rPr>
          <w:rFonts w:ascii="Trebuchet MS" w:hAnsi="Trebuchet MS"/>
          <w:sz w:val="24"/>
          <w:szCs w:val="24"/>
        </w:rPr>
        <w:t xml:space="preserve">. I believe this is a perfect word to describe the way that I feel about learning.  My hope is that </w:t>
      </w:r>
      <w:r w:rsidR="00B22272">
        <w:rPr>
          <w:rFonts w:ascii="Trebuchet MS" w:hAnsi="Trebuchet MS"/>
          <w:sz w:val="24"/>
          <w:szCs w:val="24"/>
        </w:rPr>
        <w:t>through my guidance</w:t>
      </w:r>
      <w:r w:rsidR="00F248CD">
        <w:rPr>
          <w:rFonts w:ascii="Trebuchet MS" w:hAnsi="Trebuchet MS"/>
          <w:sz w:val="24"/>
          <w:szCs w:val="24"/>
        </w:rPr>
        <w:t>,</w:t>
      </w:r>
      <w:r w:rsidR="00B22272">
        <w:rPr>
          <w:rFonts w:ascii="Trebuchet MS" w:hAnsi="Trebuchet MS"/>
          <w:sz w:val="24"/>
          <w:szCs w:val="24"/>
        </w:rPr>
        <w:t xml:space="preserve"> the</w:t>
      </w:r>
      <w:r w:rsidR="00A33294">
        <w:rPr>
          <w:rFonts w:ascii="Trebuchet MS" w:hAnsi="Trebuchet MS"/>
          <w:sz w:val="24"/>
          <w:szCs w:val="24"/>
        </w:rPr>
        <w:t xml:space="preserve"> students </w:t>
      </w:r>
      <w:r w:rsidR="00B22272">
        <w:rPr>
          <w:rFonts w:ascii="Trebuchet MS" w:hAnsi="Trebuchet MS"/>
          <w:sz w:val="24"/>
          <w:szCs w:val="24"/>
        </w:rPr>
        <w:t>will begin to</w:t>
      </w:r>
      <w:r w:rsidR="00A33294">
        <w:rPr>
          <w:rFonts w:ascii="Trebuchet MS" w:hAnsi="Trebuchet MS"/>
          <w:sz w:val="24"/>
          <w:szCs w:val="24"/>
        </w:rPr>
        <w:t xml:space="preserve"> feel this </w:t>
      </w:r>
      <w:r w:rsidR="00B22272">
        <w:rPr>
          <w:rFonts w:ascii="Trebuchet MS" w:hAnsi="Trebuchet MS"/>
          <w:sz w:val="24"/>
          <w:szCs w:val="24"/>
        </w:rPr>
        <w:t xml:space="preserve">way </w:t>
      </w:r>
      <w:r w:rsidR="00A33294">
        <w:rPr>
          <w:rFonts w:ascii="Trebuchet MS" w:hAnsi="Trebuchet MS"/>
          <w:sz w:val="24"/>
          <w:szCs w:val="24"/>
        </w:rPr>
        <w:t>as well.</w:t>
      </w:r>
      <w:r w:rsidR="005862F5" w:rsidRPr="00A33294">
        <w:rPr>
          <w:rFonts w:ascii="Trebuchet MS" w:hAnsi="Trebuchet MS"/>
          <w:sz w:val="24"/>
          <w:szCs w:val="24"/>
        </w:rPr>
        <w:t xml:space="preserve">  This document serves </w:t>
      </w:r>
      <w:r w:rsidR="00A33294">
        <w:rPr>
          <w:rFonts w:ascii="Trebuchet MS" w:hAnsi="Trebuchet MS"/>
          <w:sz w:val="24"/>
          <w:szCs w:val="24"/>
        </w:rPr>
        <w:t>to describe</w:t>
      </w:r>
      <w:r w:rsidR="005862F5" w:rsidRPr="00A33294">
        <w:rPr>
          <w:rFonts w:ascii="Trebuchet MS" w:hAnsi="Trebuchet MS"/>
          <w:sz w:val="24"/>
          <w:szCs w:val="24"/>
        </w:rPr>
        <w:t xml:space="preserve"> my professional and personal beliefs related to my </w:t>
      </w:r>
      <w:r w:rsidR="00AA3251">
        <w:rPr>
          <w:rFonts w:ascii="Trebuchet MS" w:hAnsi="Trebuchet MS"/>
          <w:sz w:val="24"/>
          <w:szCs w:val="24"/>
        </w:rPr>
        <w:t>academic</w:t>
      </w:r>
      <w:r w:rsidR="005862F5" w:rsidRPr="00A33294">
        <w:rPr>
          <w:rFonts w:ascii="Trebuchet MS" w:hAnsi="Trebuchet MS"/>
          <w:sz w:val="24"/>
          <w:szCs w:val="24"/>
        </w:rPr>
        <w:t xml:space="preserve"> instruction in counselor educati</w:t>
      </w:r>
      <w:r w:rsidR="00A33294">
        <w:rPr>
          <w:rFonts w:ascii="Trebuchet MS" w:hAnsi="Trebuchet MS"/>
          <w:sz w:val="24"/>
          <w:szCs w:val="24"/>
        </w:rPr>
        <w:t xml:space="preserve">on </w:t>
      </w:r>
      <w:r w:rsidR="00AA3251">
        <w:rPr>
          <w:rFonts w:ascii="Trebuchet MS" w:hAnsi="Trebuchet MS"/>
          <w:sz w:val="24"/>
          <w:szCs w:val="24"/>
        </w:rPr>
        <w:t>and supervision</w:t>
      </w:r>
      <w:r w:rsidR="005862F5" w:rsidRPr="00A33294">
        <w:rPr>
          <w:rFonts w:ascii="Trebuchet MS" w:hAnsi="Trebuchet MS"/>
          <w:sz w:val="24"/>
          <w:szCs w:val="24"/>
        </w:rPr>
        <w:t xml:space="preserve">.  </w:t>
      </w:r>
    </w:p>
    <w:p w14:paraId="1A8FF804" w14:textId="77777777" w:rsidR="00515027" w:rsidRDefault="00515027" w:rsidP="005862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First, coming from a constructivist-developmental approach I will outline how I utilize the nine principles described by Jane Vella (McAuliffe &amp; Ericksen, 2011). </w:t>
      </w:r>
    </w:p>
    <w:p w14:paraId="202A6B3A" w14:textId="6A47D261" w:rsidR="00B22272" w:rsidRDefault="00B22272" w:rsidP="00B2227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Creating a feeling of safety- From the first </w:t>
      </w:r>
      <w:r w:rsidR="00B53154">
        <w:rPr>
          <w:rFonts w:ascii="Trebuchet MS" w:hAnsi="Trebuchet MS"/>
          <w:sz w:val="24"/>
          <w:szCs w:val="24"/>
        </w:rPr>
        <w:t>contact,</w:t>
      </w:r>
      <w:r>
        <w:rPr>
          <w:rFonts w:ascii="Trebuchet MS" w:hAnsi="Trebuchet MS"/>
          <w:sz w:val="24"/>
          <w:szCs w:val="24"/>
        </w:rPr>
        <w:t xml:space="preserve"> my goal is </w:t>
      </w:r>
      <w:r w:rsidR="00B046AB">
        <w:rPr>
          <w:rFonts w:ascii="Trebuchet MS" w:hAnsi="Trebuchet MS"/>
          <w:sz w:val="24"/>
          <w:szCs w:val="24"/>
        </w:rPr>
        <w:t>to create a safe environment by</w:t>
      </w:r>
      <w:r w:rsidR="00DE1A35">
        <w:rPr>
          <w:rFonts w:ascii="Trebuchet MS" w:hAnsi="Trebuchet MS"/>
          <w:sz w:val="24"/>
          <w:szCs w:val="24"/>
        </w:rPr>
        <w:t xml:space="preserve"> affirming</w:t>
      </w:r>
      <w:r>
        <w:rPr>
          <w:rFonts w:ascii="Trebuchet MS" w:hAnsi="Trebuchet MS"/>
          <w:sz w:val="24"/>
          <w:szCs w:val="24"/>
        </w:rPr>
        <w:t xml:space="preserve"> and accepting responses</w:t>
      </w:r>
      <w:r w:rsidR="00B046AB">
        <w:rPr>
          <w:rFonts w:ascii="Trebuchet MS" w:hAnsi="Trebuchet MS"/>
          <w:sz w:val="24"/>
          <w:szCs w:val="24"/>
        </w:rPr>
        <w:t xml:space="preserve"> to </w:t>
      </w:r>
      <w:r w:rsidR="00B53154">
        <w:rPr>
          <w:rFonts w:ascii="Trebuchet MS" w:hAnsi="Trebuchet MS"/>
          <w:sz w:val="24"/>
          <w:szCs w:val="24"/>
        </w:rPr>
        <w:t xml:space="preserve">participants </w:t>
      </w:r>
      <w:r w:rsidR="00B046AB">
        <w:rPr>
          <w:rFonts w:ascii="Trebuchet MS" w:hAnsi="Trebuchet MS"/>
          <w:sz w:val="24"/>
          <w:szCs w:val="24"/>
        </w:rPr>
        <w:t>who share</w:t>
      </w:r>
      <w:r>
        <w:rPr>
          <w:rFonts w:ascii="Trebuchet MS" w:hAnsi="Trebuchet MS"/>
          <w:sz w:val="24"/>
          <w:szCs w:val="24"/>
        </w:rPr>
        <w:t xml:space="preserve"> as well as </w:t>
      </w:r>
      <w:r w:rsidR="00B046AB">
        <w:rPr>
          <w:rFonts w:ascii="Trebuchet MS" w:hAnsi="Trebuchet MS"/>
          <w:sz w:val="24"/>
          <w:szCs w:val="24"/>
        </w:rPr>
        <w:t xml:space="preserve">personal </w:t>
      </w:r>
      <w:r>
        <w:rPr>
          <w:rFonts w:ascii="Trebuchet MS" w:hAnsi="Trebuchet MS"/>
          <w:sz w:val="24"/>
          <w:szCs w:val="24"/>
        </w:rPr>
        <w:t xml:space="preserve">self-disclosure.  The </w:t>
      </w:r>
      <w:r w:rsidR="00B53154">
        <w:rPr>
          <w:rFonts w:ascii="Trebuchet MS" w:hAnsi="Trebuchet MS"/>
          <w:sz w:val="24"/>
          <w:szCs w:val="24"/>
        </w:rPr>
        <w:t>participants</w:t>
      </w:r>
      <w:r>
        <w:rPr>
          <w:rFonts w:ascii="Trebuchet MS" w:hAnsi="Trebuchet MS"/>
          <w:sz w:val="24"/>
          <w:szCs w:val="24"/>
        </w:rPr>
        <w:t xml:space="preserve"> also ha</w:t>
      </w:r>
      <w:r w:rsidR="00B53154">
        <w:rPr>
          <w:rFonts w:ascii="Trebuchet MS" w:hAnsi="Trebuchet MS"/>
          <w:sz w:val="24"/>
          <w:szCs w:val="24"/>
        </w:rPr>
        <w:t>ve</w:t>
      </w:r>
      <w:r>
        <w:rPr>
          <w:rFonts w:ascii="Trebuchet MS" w:hAnsi="Trebuchet MS"/>
          <w:sz w:val="24"/>
          <w:szCs w:val="24"/>
        </w:rPr>
        <w:t xml:space="preserve"> input in creating expectations for group discussions so that no one is left feeling their input was not valuable.</w:t>
      </w:r>
      <w:r w:rsidR="00DE1A35">
        <w:rPr>
          <w:rFonts w:ascii="Trebuchet MS" w:hAnsi="Trebuchet MS"/>
          <w:sz w:val="24"/>
          <w:szCs w:val="24"/>
        </w:rPr>
        <w:t xml:space="preserve"> </w:t>
      </w:r>
      <w:r w:rsidR="00B53154">
        <w:rPr>
          <w:rFonts w:ascii="Trebuchet MS" w:hAnsi="Trebuchet MS"/>
          <w:sz w:val="24"/>
          <w:szCs w:val="24"/>
        </w:rPr>
        <w:t>G</w:t>
      </w:r>
      <w:r w:rsidR="00DE1A35">
        <w:rPr>
          <w:rFonts w:ascii="Trebuchet MS" w:hAnsi="Trebuchet MS"/>
          <w:sz w:val="24"/>
          <w:szCs w:val="24"/>
        </w:rPr>
        <w:t xml:space="preserve">oals and objectives are stated in the </w:t>
      </w:r>
      <w:r w:rsidR="00B53154">
        <w:rPr>
          <w:rFonts w:ascii="Trebuchet MS" w:hAnsi="Trebuchet MS"/>
          <w:sz w:val="24"/>
          <w:szCs w:val="24"/>
        </w:rPr>
        <w:t>beginning</w:t>
      </w:r>
      <w:r w:rsidR="00DE1A35">
        <w:rPr>
          <w:rFonts w:ascii="Trebuchet MS" w:hAnsi="Trebuchet MS"/>
          <w:sz w:val="24"/>
          <w:szCs w:val="24"/>
        </w:rPr>
        <w:t xml:space="preserve">, but I also seek from </w:t>
      </w:r>
      <w:r w:rsidR="00B53154">
        <w:rPr>
          <w:rFonts w:ascii="Trebuchet MS" w:hAnsi="Trebuchet MS"/>
          <w:sz w:val="24"/>
          <w:szCs w:val="24"/>
        </w:rPr>
        <w:t>participants</w:t>
      </w:r>
      <w:r w:rsidR="00DE1A35">
        <w:rPr>
          <w:rFonts w:ascii="Trebuchet MS" w:hAnsi="Trebuchet MS"/>
          <w:sz w:val="24"/>
          <w:szCs w:val="24"/>
        </w:rPr>
        <w:t xml:space="preserve"> what their personal goals are for the </w:t>
      </w:r>
      <w:r w:rsidR="00B53154">
        <w:rPr>
          <w:rFonts w:ascii="Trebuchet MS" w:hAnsi="Trebuchet MS"/>
          <w:sz w:val="24"/>
          <w:szCs w:val="24"/>
        </w:rPr>
        <w:t>training</w:t>
      </w:r>
      <w:r w:rsidR="00DE1A35">
        <w:rPr>
          <w:rFonts w:ascii="Trebuchet MS" w:hAnsi="Trebuchet MS"/>
          <w:sz w:val="24"/>
          <w:szCs w:val="24"/>
        </w:rPr>
        <w:t>.</w:t>
      </w:r>
    </w:p>
    <w:p w14:paraId="16604546" w14:textId="4335CD24" w:rsidR="00B22272" w:rsidRDefault="00B22272" w:rsidP="00B2227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Ensure the existence of sound relationships- In self-disclosure, my hope is that </w:t>
      </w:r>
      <w:r w:rsidR="00B53154">
        <w:rPr>
          <w:rFonts w:ascii="Trebuchet MS" w:hAnsi="Trebuchet MS"/>
          <w:sz w:val="24"/>
          <w:szCs w:val="24"/>
        </w:rPr>
        <w:t>participants</w:t>
      </w:r>
      <w:r>
        <w:rPr>
          <w:rFonts w:ascii="Trebuchet MS" w:hAnsi="Trebuchet MS"/>
          <w:sz w:val="24"/>
          <w:szCs w:val="24"/>
        </w:rPr>
        <w:t xml:space="preserve"> will feel that I am genuine and open to getting to know them.  I reiterate that I am available </w:t>
      </w:r>
      <w:r w:rsidR="00B53154">
        <w:rPr>
          <w:rFonts w:ascii="Trebuchet MS" w:hAnsi="Trebuchet MS"/>
          <w:sz w:val="24"/>
          <w:szCs w:val="24"/>
        </w:rPr>
        <w:t>during and after trainings by phone or email</w:t>
      </w:r>
      <w:r>
        <w:rPr>
          <w:rFonts w:ascii="Trebuchet MS" w:hAnsi="Trebuchet MS"/>
          <w:sz w:val="24"/>
          <w:szCs w:val="24"/>
        </w:rPr>
        <w:t xml:space="preserve">.  In describing </w:t>
      </w:r>
      <w:proofErr w:type="gramStart"/>
      <w:r w:rsidR="00DE1A35">
        <w:rPr>
          <w:rFonts w:ascii="Trebuchet MS" w:hAnsi="Trebuchet MS"/>
          <w:sz w:val="24"/>
          <w:szCs w:val="24"/>
        </w:rPr>
        <w:t>activities</w:t>
      </w:r>
      <w:proofErr w:type="gramEnd"/>
      <w:r w:rsidR="00DE1A35">
        <w:rPr>
          <w:rFonts w:ascii="Trebuchet MS" w:hAnsi="Trebuchet MS"/>
          <w:sz w:val="24"/>
          <w:szCs w:val="24"/>
        </w:rPr>
        <w:t xml:space="preserve"> I am clear to address the rationale for them.</w:t>
      </w:r>
    </w:p>
    <w:p w14:paraId="064E4090" w14:textId="6D577F83" w:rsidR="00DE1A35" w:rsidRDefault="00DE1A35" w:rsidP="00B2227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Show respect for learners as agents- In </w:t>
      </w:r>
      <w:r w:rsidR="00B53154">
        <w:rPr>
          <w:rFonts w:ascii="Trebuchet MS" w:hAnsi="Trebuchet MS"/>
          <w:sz w:val="24"/>
          <w:szCs w:val="24"/>
        </w:rPr>
        <w:t>trainings</w:t>
      </w:r>
      <w:r>
        <w:rPr>
          <w:rFonts w:ascii="Trebuchet MS" w:hAnsi="Trebuchet MS"/>
          <w:sz w:val="24"/>
          <w:szCs w:val="24"/>
        </w:rPr>
        <w:t xml:space="preserve">, I ask </w:t>
      </w:r>
      <w:r w:rsidR="00B53154">
        <w:rPr>
          <w:rFonts w:ascii="Trebuchet MS" w:hAnsi="Trebuchet MS"/>
          <w:sz w:val="24"/>
          <w:szCs w:val="24"/>
        </w:rPr>
        <w:t>participants</w:t>
      </w:r>
      <w:r>
        <w:rPr>
          <w:rFonts w:ascii="Trebuchet MS" w:hAnsi="Trebuchet MS"/>
          <w:sz w:val="24"/>
          <w:szCs w:val="24"/>
        </w:rPr>
        <w:t xml:space="preserve"> </w:t>
      </w:r>
      <w:r w:rsidR="00B53154">
        <w:rPr>
          <w:rFonts w:ascii="Trebuchet MS" w:hAnsi="Trebuchet MS"/>
          <w:sz w:val="24"/>
          <w:szCs w:val="24"/>
        </w:rPr>
        <w:t xml:space="preserve">to share what areas they most want to focus on and have questions about </w:t>
      </w:r>
      <w:proofErr w:type="gramStart"/>
      <w:r>
        <w:rPr>
          <w:rFonts w:ascii="Trebuchet MS" w:hAnsi="Trebuchet MS"/>
          <w:sz w:val="24"/>
          <w:szCs w:val="24"/>
        </w:rPr>
        <w:t>in order to</w:t>
      </w:r>
      <w:proofErr w:type="gramEnd"/>
      <w:r>
        <w:rPr>
          <w:rFonts w:ascii="Trebuchet MS" w:hAnsi="Trebuchet MS"/>
          <w:sz w:val="24"/>
          <w:szCs w:val="24"/>
        </w:rPr>
        <w:t xml:space="preserve"> enable them to take the lead in how we spend </w:t>
      </w:r>
      <w:r w:rsidR="00B53154">
        <w:rPr>
          <w:rFonts w:ascii="Trebuchet MS" w:hAnsi="Trebuchet MS"/>
          <w:sz w:val="24"/>
          <w:szCs w:val="24"/>
        </w:rPr>
        <w:t>our</w:t>
      </w:r>
      <w:r>
        <w:rPr>
          <w:rFonts w:ascii="Trebuchet MS" w:hAnsi="Trebuchet MS"/>
          <w:sz w:val="24"/>
          <w:szCs w:val="24"/>
        </w:rPr>
        <w:t xml:space="preserve"> time. I am open to feedback from </w:t>
      </w:r>
      <w:r w:rsidR="00B53154">
        <w:rPr>
          <w:rFonts w:ascii="Trebuchet MS" w:hAnsi="Trebuchet MS"/>
          <w:sz w:val="24"/>
          <w:szCs w:val="24"/>
        </w:rPr>
        <w:t>participants</w:t>
      </w:r>
      <w:r>
        <w:rPr>
          <w:rFonts w:ascii="Trebuchet MS" w:hAnsi="Trebuchet MS"/>
          <w:sz w:val="24"/>
          <w:szCs w:val="24"/>
        </w:rPr>
        <w:t xml:space="preserve"> regarding topics discusse</w:t>
      </w:r>
      <w:r w:rsidR="00B53154">
        <w:rPr>
          <w:rFonts w:ascii="Trebuchet MS" w:hAnsi="Trebuchet MS"/>
          <w:sz w:val="24"/>
          <w:szCs w:val="24"/>
        </w:rPr>
        <w:t>d</w:t>
      </w:r>
      <w:r w:rsidR="00150E0F">
        <w:rPr>
          <w:rFonts w:ascii="Trebuchet MS" w:hAnsi="Trebuchet MS"/>
          <w:sz w:val="24"/>
          <w:szCs w:val="24"/>
        </w:rPr>
        <w:t>.</w:t>
      </w:r>
    </w:p>
    <w:p w14:paraId="030F7549" w14:textId="7DA2CE60" w:rsidR="00150E0F" w:rsidRDefault="00150E0F" w:rsidP="00B2227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Engage learners- I respect and understand that </w:t>
      </w:r>
      <w:r w:rsidR="00B53154">
        <w:rPr>
          <w:rFonts w:ascii="Trebuchet MS" w:hAnsi="Trebuchet MS"/>
          <w:sz w:val="24"/>
          <w:szCs w:val="24"/>
        </w:rPr>
        <w:t>participant</w:t>
      </w:r>
      <w:r>
        <w:rPr>
          <w:rFonts w:ascii="Trebuchet MS" w:hAnsi="Trebuchet MS"/>
          <w:sz w:val="24"/>
          <w:szCs w:val="24"/>
        </w:rPr>
        <w:t xml:space="preserve">s do not want to hear someone lecture for the length of the </w:t>
      </w:r>
      <w:r w:rsidR="00B53154">
        <w:rPr>
          <w:rFonts w:ascii="Trebuchet MS" w:hAnsi="Trebuchet MS"/>
          <w:sz w:val="24"/>
          <w:szCs w:val="24"/>
        </w:rPr>
        <w:t>trainings</w:t>
      </w:r>
      <w:r>
        <w:rPr>
          <w:rFonts w:ascii="Trebuchet MS" w:hAnsi="Trebuchet MS"/>
          <w:sz w:val="24"/>
          <w:szCs w:val="24"/>
        </w:rPr>
        <w:t xml:space="preserve"> and regurgitate information. I utilize both large and small group discussions and include videos and activities where and when I can.</w:t>
      </w:r>
    </w:p>
    <w:p w14:paraId="03132201" w14:textId="60D422CE" w:rsidR="00150E0F" w:rsidRDefault="00150E0F" w:rsidP="00B2227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 regular needs assessments and practice accountability- Although this is addressed above, hearing from </w:t>
      </w:r>
      <w:r w:rsidR="00B53154">
        <w:rPr>
          <w:rFonts w:ascii="Trebuchet MS" w:hAnsi="Trebuchet MS"/>
          <w:sz w:val="24"/>
          <w:szCs w:val="24"/>
        </w:rPr>
        <w:t>participant</w:t>
      </w:r>
      <w:r>
        <w:rPr>
          <w:rFonts w:ascii="Trebuchet MS" w:hAnsi="Trebuchet MS"/>
          <w:sz w:val="24"/>
          <w:szCs w:val="24"/>
        </w:rPr>
        <w:t>s regarding their interest in the specific topics is important to me.</w:t>
      </w:r>
      <w:r w:rsidR="00B53154">
        <w:rPr>
          <w:rFonts w:ascii="Trebuchet MS" w:hAnsi="Trebuchet MS"/>
          <w:sz w:val="24"/>
          <w:szCs w:val="24"/>
        </w:rPr>
        <w:t xml:space="preserve"> Participants are offered anonymous evaluation forms to complete.</w:t>
      </w:r>
    </w:p>
    <w:p w14:paraId="100C217D" w14:textId="0A957988" w:rsidR="00150E0F" w:rsidRDefault="00150E0F" w:rsidP="00B2227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Provide sequence and reinforcement- It is important </w:t>
      </w:r>
      <w:r w:rsidR="002964BE">
        <w:rPr>
          <w:rFonts w:ascii="Trebuchet MS" w:hAnsi="Trebuchet MS"/>
          <w:sz w:val="24"/>
          <w:szCs w:val="24"/>
        </w:rPr>
        <w:t xml:space="preserve">to be intentional in the order in which </w:t>
      </w:r>
      <w:r w:rsidR="00B53154">
        <w:rPr>
          <w:rFonts w:ascii="Trebuchet MS" w:hAnsi="Trebuchet MS"/>
          <w:sz w:val="24"/>
          <w:szCs w:val="24"/>
        </w:rPr>
        <w:t>information</w:t>
      </w:r>
      <w:r w:rsidR="002964BE">
        <w:rPr>
          <w:rFonts w:ascii="Trebuchet MS" w:hAnsi="Trebuchet MS"/>
          <w:sz w:val="24"/>
          <w:szCs w:val="24"/>
        </w:rPr>
        <w:t xml:space="preserve"> is addressed in a </w:t>
      </w:r>
      <w:r w:rsidR="00B53154">
        <w:rPr>
          <w:rFonts w:ascii="Trebuchet MS" w:hAnsi="Trebuchet MS"/>
          <w:sz w:val="24"/>
          <w:szCs w:val="24"/>
        </w:rPr>
        <w:t>training</w:t>
      </w:r>
      <w:r w:rsidR="002964BE">
        <w:rPr>
          <w:rFonts w:ascii="Trebuchet MS" w:hAnsi="Trebuchet MS"/>
          <w:sz w:val="24"/>
          <w:szCs w:val="24"/>
        </w:rPr>
        <w:t xml:space="preserve">. I feel that general concepts should be addressed initially followed by more specific concepts and </w:t>
      </w:r>
      <w:r w:rsidR="002964BE">
        <w:rPr>
          <w:rFonts w:ascii="Trebuchet MS" w:hAnsi="Trebuchet MS"/>
          <w:sz w:val="24"/>
          <w:szCs w:val="24"/>
        </w:rPr>
        <w:lastRenderedPageBreak/>
        <w:t>how they tie together within the subject matter as well as what we do with those concepts.</w:t>
      </w:r>
    </w:p>
    <w:p w14:paraId="3C6D6776" w14:textId="7BA46961" w:rsidR="002964BE" w:rsidRDefault="002964BE" w:rsidP="00B2227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Provide opportunities for immediate application- It is important that my </w:t>
      </w:r>
      <w:r w:rsidR="00B53154">
        <w:rPr>
          <w:rFonts w:ascii="Trebuchet MS" w:hAnsi="Trebuchet MS"/>
          <w:sz w:val="24"/>
          <w:szCs w:val="24"/>
        </w:rPr>
        <w:t>discussions and</w:t>
      </w:r>
      <w:r>
        <w:rPr>
          <w:rFonts w:ascii="Trebuchet MS" w:hAnsi="Trebuchet MS"/>
          <w:sz w:val="24"/>
          <w:szCs w:val="24"/>
        </w:rPr>
        <w:t xml:space="preserve"> activities address how concepts can be utilized and build practical skill.</w:t>
      </w:r>
    </w:p>
    <w:p w14:paraId="4C26EEC7" w14:textId="5692E948" w:rsidR="002964BE" w:rsidRDefault="002964BE" w:rsidP="00B2227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Practice equity- </w:t>
      </w:r>
      <w:r w:rsidR="00AA3251">
        <w:rPr>
          <w:rFonts w:ascii="Trebuchet MS" w:hAnsi="Trebuchet MS"/>
          <w:sz w:val="24"/>
          <w:szCs w:val="24"/>
        </w:rPr>
        <w:t xml:space="preserve">First, I do prefer that </w:t>
      </w:r>
      <w:r w:rsidR="00B53154">
        <w:rPr>
          <w:rFonts w:ascii="Trebuchet MS" w:hAnsi="Trebuchet MS"/>
          <w:sz w:val="24"/>
          <w:szCs w:val="24"/>
        </w:rPr>
        <w:t>participants</w:t>
      </w:r>
      <w:r w:rsidR="00AA3251">
        <w:rPr>
          <w:rFonts w:ascii="Trebuchet MS" w:hAnsi="Trebuchet MS"/>
          <w:sz w:val="24"/>
          <w:szCs w:val="24"/>
        </w:rPr>
        <w:t xml:space="preserve"> address me by my first name and introduce myself in such a way. I also prefer seating in a circular fashion, whether around a single table or arranging desks in a circle if possible. As I have stated previously, I self-disclose and </w:t>
      </w:r>
      <w:proofErr w:type="gramStart"/>
      <w:r w:rsidR="00AA3251">
        <w:rPr>
          <w:rFonts w:ascii="Trebuchet MS" w:hAnsi="Trebuchet MS"/>
          <w:sz w:val="24"/>
          <w:szCs w:val="24"/>
        </w:rPr>
        <w:t>open up</w:t>
      </w:r>
      <w:proofErr w:type="gramEnd"/>
      <w:r w:rsidR="00AA3251">
        <w:rPr>
          <w:rFonts w:ascii="Trebuchet MS" w:hAnsi="Trebuchet MS"/>
          <w:sz w:val="24"/>
          <w:szCs w:val="24"/>
        </w:rPr>
        <w:t xml:space="preserve"> the </w:t>
      </w:r>
      <w:r w:rsidR="00B53154">
        <w:rPr>
          <w:rFonts w:ascii="Trebuchet MS" w:hAnsi="Trebuchet MS"/>
          <w:sz w:val="24"/>
          <w:szCs w:val="24"/>
        </w:rPr>
        <w:t>space</w:t>
      </w:r>
      <w:r w:rsidR="00AA3251">
        <w:rPr>
          <w:rFonts w:ascii="Trebuchet MS" w:hAnsi="Trebuchet MS"/>
          <w:sz w:val="24"/>
          <w:szCs w:val="24"/>
        </w:rPr>
        <w:t xml:space="preserve"> for others’ ideas and knowledge rather than </w:t>
      </w:r>
      <w:r w:rsidR="00B53154">
        <w:rPr>
          <w:rFonts w:ascii="Trebuchet MS" w:hAnsi="Trebuchet MS"/>
          <w:sz w:val="24"/>
          <w:szCs w:val="24"/>
        </w:rPr>
        <w:t xml:space="preserve">solely </w:t>
      </w:r>
      <w:r w:rsidR="00AA3251">
        <w:rPr>
          <w:rFonts w:ascii="Trebuchet MS" w:hAnsi="Trebuchet MS"/>
          <w:sz w:val="24"/>
          <w:szCs w:val="24"/>
        </w:rPr>
        <w:t xml:space="preserve">focus on what I can provide. </w:t>
      </w:r>
    </w:p>
    <w:p w14:paraId="0CA338EA" w14:textId="1916322A" w:rsidR="00AA3251" w:rsidRPr="00B22272" w:rsidRDefault="00AA3251" w:rsidP="00B2227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Encourage teamwork- In activities and discussions I will frequently pair or group up </w:t>
      </w:r>
      <w:r w:rsidR="00B53154">
        <w:rPr>
          <w:rFonts w:ascii="Trebuchet MS" w:hAnsi="Trebuchet MS"/>
          <w:sz w:val="24"/>
          <w:szCs w:val="24"/>
        </w:rPr>
        <w:t>participants</w:t>
      </w:r>
      <w:r>
        <w:rPr>
          <w:rFonts w:ascii="Trebuchet MS" w:hAnsi="Trebuchet MS"/>
          <w:sz w:val="24"/>
          <w:szCs w:val="24"/>
        </w:rPr>
        <w:t xml:space="preserve"> to work on the activity before a larger group discussion. </w:t>
      </w:r>
    </w:p>
    <w:p w14:paraId="6CCB1CB5" w14:textId="77777777" w:rsidR="005862F5" w:rsidRPr="00A33294" w:rsidRDefault="005862F5" w:rsidP="005862F5">
      <w:pPr>
        <w:rPr>
          <w:rFonts w:ascii="Trebuchet MS" w:hAnsi="Trebuchet MS"/>
          <w:sz w:val="24"/>
          <w:szCs w:val="24"/>
        </w:rPr>
      </w:pPr>
      <w:r w:rsidRPr="00A33294">
        <w:rPr>
          <w:rFonts w:ascii="Trebuchet MS" w:hAnsi="Trebuchet MS"/>
          <w:sz w:val="24"/>
          <w:szCs w:val="24"/>
        </w:rPr>
        <w:t xml:space="preserve">Values  </w:t>
      </w:r>
    </w:p>
    <w:p w14:paraId="47193255" w14:textId="509F786F" w:rsidR="00A168F7" w:rsidRDefault="00AA3251" w:rsidP="005862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believe the </w:t>
      </w:r>
      <w:r w:rsidR="00B53154">
        <w:rPr>
          <w:rFonts w:ascii="Trebuchet MS" w:hAnsi="Trebuchet MS"/>
          <w:sz w:val="24"/>
          <w:szCs w:val="24"/>
        </w:rPr>
        <w:t>participants</w:t>
      </w:r>
      <w:r>
        <w:rPr>
          <w:rFonts w:ascii="Trebuchet MS" w:hAnsi="Trebuchet MS"/>
          <w:sz w:val="24"/>
          <w:szCs w:val="24"/>
        </w:rPr>
        <w:t xml:space="preserve"> </w:t>
      </w:r>
      <w:r w:rsidR="005862F5" w:rsidRPr="00A33294">
        <w:rPr>
          <w:rFonts w:ascii="Trebuchet MS" w:hAnsi="Trebuchet MS"/>
          <w:sz w:val="24"/>
          <w:szCs w:val="24"/>
        </w:rPr>
        <w:t xml:space="preserve">come to </w:t>
      </w:r>
      <w:r w:rsidR="00B53154">
        <w:rPr>
          <w:rFonts w:ascii="Trebuchet MS" w:hAnsi="Trebuchet MS"/>
          <w:sz w:val="24"/>
          <w:szCs w:val="24"/>
        </w:rPr>
        <w:t>trainings</w:t>
      </w:r>
      <w:r w:rsidR="005862F5" w:rsidRPr="00A33294">
        <w:rPr>
          <w:rFonts w:ascii="Trebuchet MS" w:hAnsi="Trebuchet MS"/>
          <w:sz w:val="24"/>
          <w:szCs w:val="24"/>
        </w:rPr>
        <w:t xml:space="preserve"> with individual and diverse experiences, beliefs, and goals that </w:t>
      </w:r>
      <w:r w:rsidR="00361969">
        <w:rPr>
          <w:rFonts w:ascii="Trebuchet MS" w:hAnsi="Trebuchet MS"/>
          <w:sz w:val="24"/>
          <w:szCs w:val="24"/>
        </w:rPr>
        <w:t xml:space="preserve">impact their relationships with the instructor (myself), fellow </w:t>
      </w:r>
      <w:r w:rsidR="00B53154">
        <w:rPr>
          <w:rFonts w:ascii="Trebuchet MS" w:hAnsi="Trebuchet MS"/>
          <w:sz w:val="24"/>
          <w:szCs w:val="24"/>
        </w:rPr>
        <w:t>participant</w:t>
      </w:r>
      <w:r w:rsidR="00361969">
        <w:rPr>
          <w:rFonts w:ascii="Trebuchet MS" w:hAnsi="Trebuchet MS"/>
          <w:sz w:val="24"/>
          <w:szCs w:val="24"/>
        </w:rPr>
        <w:t xml:space="preserve">s, and their clients. Their individual difference also </w:t>
      </w:r>
      <w:proofErr w:type="gramStart"/>
      <w:r w:rsidR="00361969">
        <w:rPr>
          <w:rFonts w:ascii="Trebuchet MS" w:hAnsi="Trebuchet MS"/>
          <w:sz w:val="24"/>
          <w:szCs w:val="24"/>
        </w:rPr>
        <w:t>impact</w:t>
      </w:r>
      <w:proofErr w:type="gramEnd"/>
      <w:r w:rsidR="00361969">
        <w:rPr>
          <w:rFonts w:ascii="Trebuchet MS" w:hAnsi="Trebuchet MS"/>
          <w:sz w:val="24"/>
          <w:szCs w:val="24"/>
        </w:rPr>
        <w:t xml:space="preserve"> the direction of discussions and </w:t>
      </w:r>
      <w:r w:rsidR="00D75BAF">
        <w:rPr>
          <w:rFonts w:ascii="Trebuchet MS" w:hAnsi="Trebuchet MS"/>
          <w:sz w:val="24"/>
          <w:szCs w:val="24"/>
        </w:rPr>
        <w:t xml:space="preserve">therefore what the </w:t>
      </w:r>
      <w:r w:rsidR="00B53154">
        <w:rPr>
          <w:rFonts w:ascii="Trebuchet MS" w:hAnsi="Trebuchet MS"/>
          <w:sz w:val="24"/>
          <w:szCs w:val="24"/>
        </w:rPr>
        <w:t>participants</w:t>
      </w:r>
      <w:r w:rsidR="00D75BAF">
        <w:rPr>
          <w:rFonts w:ascii="Trebuchet MS" w:hAnsi="Trebuchet MS"/>
          <w:sz w:val="24"/>
          <w:szCs w:val="24"/>
        </w:rPr>
        <w:t xml:space="preserve"> </w:t>
      </w:r>
      <w:r w:rsidR="005F21BA">
        <w:rPr>
          <w:rFonts w:ascii="Trebuchet MS" w:hAnsi="Trebuchet MS"/>
          <w:sz w:val="24"/>
          <w:szCs w:val="24"/>
        </w:rPr>
        <w:t xml:space="preserve">take away with them.  </w:t>
      </w:r>
      <w:proofErr w:type="gramStart"/>
      <w:r w:rsidR="005F21BA">
        <w:rPr>
          <w:rFonts w:ascii="Trebuchet MS" w:hAnsi="Trebuchet MS"/>
          <w:sz w:val="24"/>
          <w:szCs w:val="24"/>
        </w:rPr>
        <w:t>This is why</w:t>
      </w:r>
      <w:proofErr w:type="gramEnd"/>
      <w:r w:rsidR="005F21BA">
        <w:rPr>
          <w:rFonts w:ascii="Trebuchet MS" w:hAnsi="Trebuchet MS"/>
          <w:sz w:val="24"/>
          <w:szCs w:val="24"/>
        </w:rPr>
        <w:t xml:space="preserve"> engaging the </w:t>
      </w:r>
      <w:r w:rsidR="00B53154">
        <w:rPr>
          <w:rFonts w:ascii="Trebuchet MS" w:hAnsi="Trebuchet MS"/>
          <w:sz w:val="24"/>
          <w:szCs w:val="24"/>
        </w:rPr>
        <w:t>participants</w:t>
      </w:r>
      <w:r w:rsidR="005F21BA">
        <w:rPr>
          <w:rFonts w:ascii="Trebuchet MS" w:hAnsi="Trebuchet MS"/>
          <w:sz w:val="24"/>
          <w:szCs w:val="24"/>
        </w:rPr>
        <w:t xml:space="preserve"> is so important for me. </w:t>
      </w:r>
      <w:r w:rsidR="005862F5" w:rsidRPr="00A33294">
        <w:rPr>
          <w:rFonts w:ascii="Trebuchet MS" w:hAnsi="Trebuchet MS"/>
          <w:sz w:val="24"/>
          <w:szCs w:val="24"/>
        </w:rPr>
        <w:t xml:space="preserve">I </w:t>
      </w:r>
      <w:r w:rsidR="00257399">
        <w:rPr>
          <w:rFonts w:ascii="Trebuchet MS" w:hAnsi="Trebuchet MS"/>
          <w:sz w:val="24"/>
          <w:szCs w:val="24"/>
        </w:rPr>
        <w:t>expect</w:t>
      </w:r>
      <w:r w:rsidR="005862F5" w:rsidRPr="00A33294">
        <w:rPr>
          <w:rFonts w:ascii="Trebuchet MS" w:hAnsi="Trebuchet MS"/>
          <w:sz w:val="24"/>
          <w:szCs w:val="24"/>
        </w:rPr>
        <w:t xml:space="preserve"> that </w:t>
      </w:r>
      <w:r w:rsidR="00B53154">
        <w:rPr>
          <w:rFonts w:ascii="Trebuchet MS" w:hAnsi="Trebuchet MS"/>
          <w:sz w:val="24"/>
          <w:szCs w:val="24"/>
        </w:rPr>
        <w:t>participant</w:t>
      </w:r>
      <w:r w:rsidR="005862F5" w:rsidRPr="00A33294">
        <w:rPr>
          <w:rFonts w:ascii="Trebuchet MS" w:hAnsi="Trebuchet MS"/>
          <w:sz w:val="24"/>
          <w:szCs w:val="24"/>
        </w:rPr>
        <w:t xml:space="preserve">s will come to </w:t>
      </w:r>
      <w:r w:rsidR="00B53154">
        <w:rPr>
          <w:rFonts w:ascii="Trebuchet MS" w:hAnsi="Trebuchet MS"/>
          <w:sz w:val="24"/>
          <w:szCs w:val="24"/>
        </w:rPr>
        <w:t>trainings</w:t>
      </w:r>
      <w:r w:rsidR="00257399">
        <w:rPr>
          <w:rFonts w:ascii="Trebuchet MS" w:hAnsi="Trebuchet MS"/>
          <w:sz w:val="24"/>
          <w:szCs w:val="24"/>
        </w:rPr>
        <w:t xml:space="preserve"> prepared to engage and with open minds</w:t>
      </w:r>
      <w:r w:rsidR="005862F5" w:rsidRPr="00A33294">
        <w:rPr>
          <w:rFonts w:ascii="Trebuchet MS" w:hAnsi="Trebuchet MS"/>
          <w:sz w:val="24"/>
          <w:szCs w:val="24"/>
        </w:rPr>
        <w:t xml:space="preserve">.  </w:t>
      </w:r>
      <w:r w:rsidR="00257399" w:rsidRPr="00A33294">
        <w:rPr>
          <w:rFonts w:ascii="Trebuchet MS" w:hAnsi="Trebuchet MS"/>
          <w:sz w:val="24"/>
          <w:szCs w:val="24"/>
        </w:rPr>
        <w:t xml:space="preserve">I </w:t>
      </w:r>
      <w:r w:rsidR="00257399">
        <w:rPr>
          <w:rFonts w:ascii="Trebuchet MS" w:hAnsi="Trebuchet MS"/>
          <w:sz w:val="24"/>
          <w:szCs w:val="24"/>
        </w:rPr>
        <w:t>both demonstrate and expect</w:t>
      </w:r>
      <w:r w:rsidR="00257399" w:rsidRPr="00A33294">
        <w:rPr>
          <w:rFonts w:ascii="Trebuchet MS" w:hAnsi="Trebuchet MS"/>
          <w:sz w:val="24"/>
          <w:szCs w:val="24"/>
        </w:rPr>
        <w:t xml:space="preserve"> ethical behavior, authenticity, and accountability </w:t>
      </w:r>
      <w:r w:rsidR="00257399">
        <w:rPr>
          <w:rFonts w:ascii="Trebuchet MS" w:hAnsi="Trebuchet MS"/>
          <w:sz w:val="24"/>
          <w:szCs w:val="24"/>
        </w:rPr>
        <w:t xml:space="preserve">with my </w:t>
      </w:r>
      <w:r w:rsidR="00B53154">
        <w:rPr>
          <w:rFonts w:ascii="Trebuchet MS" w:hAnsi="Trebuchet MS"/>
          <w:sz w:val="24"/>
          <w:szCs w:val="24"/>
        </w:rPr>
        <w:t>participants</w:t>
      </w:r>
      <w:r w:rsidR="00257399">
        <w:rPr>
          <w:rFonts w:ascii="Trebuchet MS" w:hAnsi="Trebuchet MS"/>
          <w:sz w:val="24"/>
          <w:szCs w:val="24"/>
        </w:rPr>
        <w:t>.</w:t>
      </w:r>
    </w:p>
    <w:p w14:paraId="2CACB3FB" w14:textId="3DE11FEB" w:rsidR="005862F5" w:rsidRPr="00A33294" w:rsidRDefault="00B53154" w:rsidP="005862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Continuing</w:t>
      </w:r>
      <w:r w:rsidR="005862F5" w:rsidRPr="00A33294">
        <w:rPr>
          <w:rFonts w:ascii="Trebuchet MS" w:hAnsi="Trebuchet MS"/>
          <w:sz w:val="24"/>
          <w:szCs w:val="24"/>
        </w:rPr>
        <w:t xml:space="preserve"> education should </w:t>
      </w:r>
      <w:r w:rsidR="00A168F7">
        <w:rPr>
          <w:rFonts w:ascii="Trebuchet MS" w:hAnsi="Trebuchet MS"/>
          <w:sz w:val="24"/>
          <w:szCs w:val="24"/>
        </w:rPr>
        <w:t>bring about a sense of inquiry and excitement</w:t>
      </w:r>
      <w:r w:rsidR="005862F5" w:rsidRPr="00A33294">
        <w:rPr>
          <w:rFonts w:ascii="Trebuchet MS" w:hAnsi="Trebuchet MS"/>
          <w:sz w:val="24"/>
          <w:szCs w:val="24"/>
        </w:rPr>
        <w:t xml:space="preserve">. I believe </w:t>
      </w:r>
      <w:r w:rsidR="00A168F7">
        <w:rPr>
          <w:rFonts w:ascii="Trebuchet MS" w:hAnsi="Trebuchet MS"/>
          <w:sz w:val="24"/>
          <w:szCs w:val="24"/>
        </w:rPr>
        <w:t xml:space="preserve">it is my duty to assure an environment of </w:t>
      </w:r>
      <w:r w:rsidR="005862F5" w:rsidRPr="00A33294">
        <w:rPr>
          <w:rFonts w:ascii="Trebuchet MS" w:hAnsi="Trebuchet MS"/>
          <w:sz w:val="24"/>
          <w:szCs w:val="24"/>
        </w:rPr>
        <w:t xml:space="preserve">fundamental mutuality.  </w:t>
      </w:r>
      <w:r w:rsidR="00A168F7">
        <w:rPr>
          <w:rFonts w:ascii="Trebuchet MS" w:hAnsi="Trebuchet MS"/>
          <w:sz w:val="24"/>
          <w:szCs w:val="24"/>
        </w:rPr>
        <w:t xml:space="preserve">My hope is </w:t>
      </w:r>
      <w:r w:rsidR="005862F5" w:rsidRPr="00A33294">
        <w:rPr>
          <w:rFonts w:ascii="Trebuchet MS" w:hAnsi="Trebuchet MS"/>
          <w:sz w:val="24"/>
          <w:szCs w:val="24"/>
        </w:rPr>
        <w:t xml:space="preserve">to be a model of continuous education and </w:t>
      </w:r>
      <w:r w:rsidR="00A168F7" w:rsidRPr="00A33294">
        <w:rPr>
          <w:rFonts w:ascii="Trebuchet MS" w:hAnsi="Trebuchet MS"/>
          <w:sz w:val="24"/>
          <w:szCs w:val="24"/>
        </w:rPr>
        <w:t>improvement</w:t>
      </w:r>
      <w:r w:rsidR="005862F5" w:rsidRPr="00A33294">
        <w:rPr>
          <w:rFonts w:ascii="Trebuchet MS" w:hAnsi="Trebuchet MS"/>
          <w:sz w:val="24"/>
          <w:szCs w:val="24"/>
        </w:rPr>
        <w:t xml:space="preserve"> of my skill and knowledge base so that I </w:t>
      </w:r>
      <w:r w:rsidR="00A168F7">
        <w:rPr>
          <w:rFonts w:ascii="Trebuchet MS" w:hAnsi="Trebuchet MS"/>
          <w:sz w:val="24"/>
          <w:szCs w:val="24"/>
        </w:rPr>
        <w:t xml:space="preserve">can </w:t>
      </w:r>
      <w:r w:rsidR="005862F5" w:rsidRPr="00A33294">
        <w:rPr>
          <w:rFonts w:ascii="Trebuchet MS" w:hAnsi="Trebuchet MS"/>
          <w:sz w:val="24"/>
          <w:szCs w:val="24"/>
        </w:rPr>
        <w:t xml:space="preserve">credibly and accurately instruct </w:t>
      </w:r>
      <w:r>
        <w:rPr>
          <w:rFonts w:ascii="Trebuchet MS" w:hAnsi="Trebuchet MS"/>
          <w:sz w:val="24"/>
          <w:szCs w:val="24"/>
        </w:rPr>
        <w:t>participants</w:t>
      </w:r>
      <w:r w:rsidR="005862F5" w:rsidRPr="00A33294">
        <w:rPr>
          <w:rFonts w:ascii="Trebuchet MS" w:hAnsi="Trebuchet MS"/>
          <w:sz w:val="24"/>
          <w:szCs w:val="24"/>
        </w:rPr>
        <w:t xml:space="preserve">.    </w:t>
      </w:r>
    </w:p>
    <w:p w14:paraId="78817A7F" w14:textId="0C27121B" w:rsidR="0044196A" w:rsidRDefault="0044196A" w:rsidP="005862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strive to</w:t>
      </w:r>
      <w:r w:rsidR="005862F5" w:rsidRPr="00A33294">
        <w:rPr>
          <w:rFonts w:ascii="Trebuchet MS" w:hAnsi="Trebuchet MS"/>
          <w:sz w:val="24"/>
          <w:szCs w:val="24"/>
        </w:rPr>
        <w:t xml:space="preserve"> improve my coun</w:t>
      </w:r>
      <w:r>
        <w:rPr>
          <w:rFonts w:ascii="Trebuchet MS" w:hAnsi="Trebuchet MS"/>
          <w:sz w:val="24"/>
          <w:szCs w:val="24"/>
        </w:rPr>
        <w:t>seling, supervision,</w:t>
      </w:r>
      <w:r w:rsidR="005862F5" w:rsidRPr="00A33294">
        <w:rPr>
          <w:rFonts w:ascii="Trebuchet MS" w:hAnsi="Trebuchet MS"/>
          <w:sz w:val="24"/>
          <w:szCs w:val="24"/>
        </w:rPr>
        <w:t xml:space="preserve"> and instructional skills.  I engage in active self-reflection and seek the feedback of </w:t>
      </w:r>
      <w:r w:rsidR="00B53154">
        <w:rPr>
          <w:rFonts w:ascii="Trebuchet MS" w:hAnsi="Trebuchet MS"/>
          <w:sz w:val="24"/>
          <w:szCs w:val="24"/>
        </w:rPr>
        <w:t>participant</w:t>
      </w:r>
      <w:r w:rsidR="005862F5" w:rsidRPr="00A33294">
        <w:rPr>
          <w:rFonts w:ascii="Trebuchet MS" w:hAnsi="Trebuchet MS"/>
          <w:sz w:val="24"/>
          <w:szCs w:val="24"/>
        </w:rPr>
        <w:t xml:space="preserve">s and trusted peers. </w:t>
      </w:r>
    </w:p>
    <w:p w14:paraId="1A4563EF" w14:textId="220E7324" w:rsidR="00AA6C22" w:rsidRPr="00A33294" w:rsidRDefault="0044196A" w:rsidP="005862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 stated above, </w:t>
      </w:r>
      <w:r w:rsidR="005862F5" w:rsidRPr="00A33294">
        <w:rPr>
          <w:rFonts w:ascii="Trebuchet MS" w:hAnsi="Trebuchet MS"/>
          <w:sz w:val="24"/>
          <w:szCs w:val="24"/>
        </w:rPr>
        <w:t xml:space="preserve">instruction relies on an accurate assessment of </w:t>
      </w:r>
      <w:r w:rsidR="00B53154">
        <w:rPr>
          <w:rFonts w:ascii="Trebuchet MS" w:hAnsi="Trebuchet MS"/>
          <w:sz w:val="24"/>
          <w:szCs w:val="24"/>
        </w:rPr>
        <w:t>participant</w:t>
      </w:r>
      <w:r w:rsidR="005862F5" w:rsidRPr="00A33294">
        <w:rPr>
          <w:rFonts w:ascii="Trebuchet MS" w:hAnsi="Trebuchet MS"/>
          <w:sz w:val="24"/>
          <w:szCs w:val="24"/>
        </w:rPr>
        <w:t>s’ prior knowledge, capabilities and expectations. Learning objectives and outc</w:t>
      </w:r>
      <w:r>
        <w:rPr>
          <w:rFonts w:ascii="Trebuchet MS" w:hAnsi="Trebuchet MS"/>
          <w:sz w:val="24"/>
          <w:szCs w:val="24"/>
        </w:rPr>
        <w:t>omes are created to reflect ethical principles,</w:t>
      </w:r>
      <w:r w:rsidRPr="00A33294">
        <w:rPr>
          <w:rFonts w:ascii="Trebuchet MS" w:hAnsi="Trebuchet MS"/>
          <w:sz w:val="24"/>
          <w:szCs w:val="24"/>
        </w:rPr>
        <w:t xml:space="preserve"> professional, and accreditation standards, state licensure guidelines and real world practice</w:t>
      </w:r>
      <w:r>
        <w:rPr>
          <w:rFonts w:ascii="Trebuchet MS" w:hAnsi="Trebuchet MS"/>
          <w:sz w:val="24"/>
          <w:szCs w:val="24"/>
        </w:rPr>
        <w:t>. These</w:t>
      </w:r>
      <w:r w:rsidR="005862F5" w:rsidRPr="00A33294">
        <w:rPr>
          <w:rFonts w:ascii="Trebuchet MS" w:hAnsi="Trebuchet MS"/>
          <w:sz w:val="24"/>
          <w:szCs w:val="24"/>
        </w:rPr>
        <w:t xml:space="preserve"> are delivered through diver</w:t>
      </w:r>
      <w:r>
        <w:rPr>
          <w:rFonts w:ascii="Trebuchet MS" w:hAnsi="Trebuchet MS"/>
          <w:sz w:val="24"/>
          <w:szCs w:val="24"/>
        </w:rPr>
        <w:t>se lea</w:t>
      </w:r>
      <w:r w:rsidR="00186EB7">
        <w:rPr>
          <w:rFonts w:ascii="Trebuchet MS" w:hAnsi="Trebuchet MS"/>
          <w:sz w:val="24"/>
          <w:szCs w:val="24"/>
        </w:rPr>
        <w:t>rning experiences/methods.</w:t>
      </w:r>
      <w:r w:rsidR="005862F5" w:rsidRPr="00A33294">
        <w:rPr>
          <w:rFonts w:ascii="Trebuchet MS" w:hAnsi="Trebuchet MS"/>
          <w:sz w:val="24"/>
          <w:szCs w:val="24"/>
        </w:rPr>
        <w:t xml:space="preserve">   </w:t>
      </w:r>
    </w:p>
    <w:p w14:paraId="73177CCC" w14:textId="255A2ED4" w:rsidR="00992466" w:rsidRDefault="005862F5" w:rsidP="005862F5">
      <w:pPr>
        <w:rPr>
          <w:sz w:val="24"/>
          <w:szCs w:val="24"/>
        </w:rPr>
      </w:pPr>
      <w:r w:rsidRPr="00A33294">
        <w:rPr>
          <w:rFonts w:ascii="Trebuchet MS" w:hAnsi="Trebuchet MS"/>
          <w:sz w:val="24"/>
          <w:szCs w:val="24"/>
        </w:rPr>
        <w:t xml:space="preserve">In </w:t>
      </w:r>
      <w:r w:rsidR="00186EB7">
        <w:rPr>
          <w:rFonts w:ascii="Trebuchet MS" w:hAnsi="Trebuchet MS"/>
          <w:sz w:val="24"/>
          <w:szCs w:val="24"/>
        </w:rPr>
        <w:t>conclusion</w:t>
      </w:r>
      <w:r w:rsidRPr="00A33294">
        <w:rPr>
          <w:rFonts w:ascii="Trebuchet MS" w:hAnsi="Trebuchet MS"/>
          <w:sz w:val="24"/>
          <w:szCs w:val="24"/>
        </w:rPr>
        <w:t>, my teaching philosophy reflects my value of education.  Counselors and counselor</w:t>
      </w:r>
      <w:r w:rsidR="00B53154">
        <w:rPr>
          <w:rFonts w:ascii="Trebuchet MS" w:hAnsi="Trebuchet MS"/>
          <w:sz w:val="24"/>
          <w:szCs w:val="24"/>
        </w:rPr>
        <w:t xml:space="preserve">s in training </w:t>
      </w:r>
      <w:bookmarkStart w:id="0" w:name="_GoBack"/>
      <w:bookmarkEnd w:id="0"/>
      <w:r w:rsidRPr="00A33294">
        <w:rPr>
          <w:rFonts w:ascii="Trebuchet MS" w:hAnsi="Trebuchet MS"/>
          <w:sz w:val="24"/>
          <w:szCs w:val="24"/>
        </w:rPr>
        <w:t xml:space="preserve">serve a vital function in our society and I am </w:t>
      </w:r>
      <w:r w:rsidR="00186EB7">
        <w:rPr>
          <w:rFonts w:ascii="Trebuchet MS" w:hAnsi="Trebuchet MS"/>
          <w:sz w:val="24"/>
          <w:szCs w:val="24"/>
        </w:rPr>
        <w:t xml:space="preserve">feel that it is my duty and obligation to empower them be successful by utilizing the tools they are given and the skills they already possess. </w:t>
      </w:r>
    </w:p>
    <w:p w14:paraId="671B880E" w14:textId="77777777" w:rsidR="00DE1A35" w:rsidRDefault="00DE1A35" w:rsidP="005862F5">
      <w:pPr>
        <w:rPr>
          <w:sz w:val="24"/>
          <w:szCs w:val="24"/>
        </w:rPr>
      </w:pPr>
    </w:p>
    <w:p w14:paraId="263F7B4C" w14:textId="77777777" w:rsidR="00DE1A35" w:rsidRPr="00247417" w:rsidRDefault="00DE1A35" w:rsidP="005862F5">
      <w:pPr>
        <w:rPr>
          <w:sz w:val="24"/>
          <w:szCs w:val="24"/>
        </w:rPr>
      </w:pPr>
      <w:r>
        <w:rPr>
          <w:sz w:val="24"/>
          <w:szCs w:val="24"/>
        </w:rPr>
        <w:t xml:space="preserve">McAuliffe, G. &amp; Eriksen, K. (Eds.).  (2011). </w:t>
      </w:r>
      <w:r w:rsidRPr="00DE1A35">
        <w:rPr>
          <w:i/>
          <w:sz w:val="24"/>
          <w:szCs w:val="24"/>
        </w:rPr>
        <w:t>Handbook of Counselor Preparation</w:t>
      </w:r>
      <w:r>
        <w:rPr>
          <w:i/>
          <w:sz w:val="24"/>
          <w:szCs w:val="24"/>
        </w:rPr>
        <w:t>: Constructivist, Developmental, and Experimental Approaches</w:t>
      </w:r>
      <w:r>
        <w:rPr>
          <w:sz w:val="24"/>
          <w:szCs w:val="24"/>
        </w:rPr>
        <w:t>. Thousand Oaks, CA: SAGE Publications, Inc.</w:t>
      </w:r>
    </w:p>
    <w:sectPr w:rsidR="00DE1A35" w:rsidRPr="0024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90C3B"/>
    <w:multiLevelType w:val="hybridMultilevel"/>
    <w:tmpl w:val="D16EDFC8"/>
    <w:lvl w:ilvl="0" w:tplc="C4EAEFB6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F5"/>
    <w:rsid w:val="000D2747"/>
    <w:rsid w:val="00150E0F"/>
    <w:rsid w:val="00186EB7"/>
    <w:rsid w:val="00247417"/>
    <w:rsid w:val="00257399"/>
    <w:rsid w:val="002964BE"/>
    <w:rsid w:val="00361969"/>
    <w:rsid w:val="003A09EF"/>
    <w:rsid w:val="003E7BBA"/>
    <w:rsid w:val="0044196A"/>
    <w:rsid w:val="00515027"/>
    <w:rsid w:val="00573F26"/>
    <w:rsid w:val="005862F5"/>
    <w:rsid w:val="005F21BA"/>
    <w:rsid w:val="00620E0B"/>
    <w:rsid w:val="006376D9"/>
    <w:rsid w:val="00820BE0"/>
    <w:rsid w:val="00897278"/>
    <w:rsid w:val="00A168F7"/>
    <w:rsid w:val="00A33294"/>
    <w:rsid w:val="00AA3251"/>
    <w:rsid w:val="00AA6C22"/>
    <w:rsid w:val="00AB1D09"/>
    <w:rsid w:val="00AE4D87"/>
    <w:rsid w:val="00B046AB"/>
    <w:rsid w:val="00B22272"/>
    <w:rsid w:val="00B53154"/>
    <w:rsid w:val="00D75BAF"/>
    <w:rsid w:val="00DE1A35"/>
    <w:rsid w:val="00F2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9AB9"/>
  <w15:chartTrackingRefBased/>
  <w15:docId w15:val="{7669D809-908F-4D8E-93DC-5F42C027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F2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F26"/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73F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73F26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ListParagraph">
    <w:name w:val="List Paragraph"/>
    <w:basedOn w:val="Normal"/>
    <w:uiPriority w:val="34"/>
    <w:qFormat/>
    <w:rsid w:val="00B2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McGrath Fair</dc:creator>
  <cp:keywords/>
  <dc:description/>
  <cp:lastModifiedBy>McGrath Fair,Christina M</cp:lastModifiedBy>
  <cp:revision>3</cp:revision>
  <dcterms:created xsi:type="dcterms:W3CDTF">2018-10-01T17:09:00Z</dcterms:created>
  <dcterms:modified xsi:type="dcterms:W3CDTF">2018-10-01T17:19:00Z</dcterms:modified>
</cp:coreProperties>
</file>